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Управляющая система состоит из двух структур:</w:t>
      </w:r>
    </w:p>
    <w:p w:rsidR="001E356E" w:rsidRDefault="001E356E" w:rsidP="001E356E">
      <w:pPr>
        <w:pStyle w:val="a3"/>
        <w:shd w:val="clear" w:color="auto" w:fill="FFFFFF"/>
        <w:spacing w:before="0" w:beforeAutospacing="0" w:after="26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1 структура – коллегиальное (общественное)  управление: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br/>
        <w:t>- Педагогический совет; </w:t>
      </w:r>
      <w:r>
        <w:rPr>
          <w:rFonts w:ascii="Arial" w:hAnsi="Arial" w:cs="Arial"/>
          <w:color w:val="111111"/>
          <w:sz w:val="26"/>
          <w:szCs w:val="26"/>
        </w:rPr>
        <w:br/>
        <w:t>- Профсоюзный комитет; </w:t>
      </w:r>
      <w:r>
        <w:rPr>
          <w:rFonts w:ascii="Arial" w:hAnsi="Arial" w:cs="Arial"/>
          <w:color w:val="111111"/>
          <w:sz w:val="26"/>
          <w:szCs w:val="26"/>
        </w:rPr>
        <w:br/>
        <w:t>- Общее собрание трудового коллектива; </w:t>
      </w:r>
      <w:r>
        <w:rPr>
          <w:rFonts w:ascii="Arial" w:hAnsi="Arial" w:cs="Arial"/>
          <w:color w:val="111111"/>
          <w:sz w:val="26"/>
          <w:szCs w:val="26"/>
        </w:rPr>
        <w:br/>
        <w:t>- Общее родительское собрание, родительский комитет. </w:t>
      </w:r>
    </w:p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</w:p>
    <w:p w:rsidR="001E356E" w:rsidRDefault="001E356E" w:rsidP="001E356E">
      <w:pPr>
        <w:pStyle w:val="a3"/>
        <w:shd w:val="clear" w:color="auto" w:fill="FFFFFF"/>
        <w:spacing w:before="0" w:beforeAutospacing="0" w:after="26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2 структура – административное управление, которое имеет линейную структуру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</w:p>
    <w:p w:rsidR="001E356E" w:rsidRDefault="001E356E" w:rsidP="001E356E">
      <w:pPr>
        <w:pStyle w:val="a3"/>
        <w:shd w:val="clear" w:color="auto" w:fill="FFFFFF"/>
        <w:spacing w:before="0" w:beforeAutospacing="0" w:after="26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1 уровень управления</w:t>
      </w:r>
      <w:r>
        <w:rPr>
          <w:rFonts w:ascii="Arial" w:hAnsi="Arial" w:cs="Arial"/>
          <w:color w:val="111111"/>
          <w:sz w:val="26"/>
          <w:szCs w:val="26"/>
        </w:rPr>
        <w:t>  – заведующий ДОУ. </w:t>
      </w:r>
    </w:p>
    <w:p w:rsidR="001E356E" w:rsidRDefault="001E356E" w:rsidP="001E356E">
      <w:pPr>
        <w:pStyle w:val="a3"/>
        <w:shd w:val="clear" w:color="auto" w:fill="FFFFFF"/>
        <w:spacing w:before="0" w:beforeAutospacing="0" w:after="26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2 уровень управления</w:t>
      </w:r>
      <w:r>
        <w:rPr>
          <w:rFonts w:ascii="Arial" w:hAnsi="Arial" w:cs="Arial"/>
          <w:color w:val="111111"/>
          <w:sz w:val="26"/>
          <w:szCs w:val="26"/>
        </w:rPr>
        <w:t> – заместитель заведующего по ВМР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старшая медицинская сестра, завхоз. </w:t>
      </w: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Объект их управления</w:t>
      </w:r>
      <w:r>
        <w:rPr>
          <w:rFonts w:ascii="Arial" w:hAnsi="Arial" w:cs="Arial"/>
          <w:color w:val="111111"/>
          <w:sz w:val="26"/>
          <w:szCs w:val="26"/>
        </w:rPr>
        <w:t> – часть коллектива согласно функциональным обязанностям (педагогический персонал, учебно-вспомогательный персонал, обслуживающий персонал). </w:t>
      </w:r>
    </w:p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3 уровень управления</w:t>
      </w:r>
      <w:r>
        <w:rPr>
          <w:rFonts w:ascii="Arial" w:hAnsi="Arial" w:cs="Arial"/>
          <w:color w:val="111111"/>
          <w:sz w:val="26"/>
          <w:szCs w:val="26"/>
        </w:rPr>
        <w:t> - осуществляется воспитателями, музыкальным руководителем, обслуживающим персоналом. 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</w:p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Объект управления</w:t>
      </w:r>
      <w:r>
        <w:rPr>
          <w:rFonts w:ascii="Arial" w:hAnsi="Arial" w:cs="Arial"/>
          <w:color w:val="111111"/>
          <w:sz w:val="26"/>
          <w:szCs w:val="26"/>
        </w:rPr>
        <w:t> – дети и родители (законные представители)</w:t>
      </w:r>
    </w:p>
    <w:p w:rsidR="001E356E" w:rsidRDefault="001E356E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реализуется  возможность  участия  в  управлении детским  садом  всех  участников  образовательного  процесса.  Заведующий детским садом занимает место координатора стратегических направлений. В детском саду функционирует  Первичная профсоюзная организация.  </w:t>
      </w:r>
    </w:p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</w:p>
    <w:p w:rsidR="001E356E" w:rsidRDefault="001E356E" w:rsidP="001E35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Организационная структура в ДОУ:</w:t>
      </w:r>
    </w:p>
    <w:p w:rsidR="001E356E" w:rsidRDefault="001E356E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Заведующая МДОУ </w:t>
      </w:r>
    </w:p>
    <w:p w:rsidR="001E356E" w:rsidRDefault="001E7484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Педагог (воспитатель</w:t>
      </w:r>
      <w:r w:rsidR="001E356E">
        <w:rPr>
          <w:rFonts w:ascii="Arial" w:hAnsi="Arial" w:cs="Arial"/>
          <w:color w:val="111111"/>
          <w:sz w:val="26"/>
          <w:szCs w:val="26"/>
        </w:rPr>
        <w:t>)</w:t>
      </w:r>
    </w:p>
    <w:p w:rsidR="001E356E" w:rsidRDefault="001E7484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 Помощник воспитателя</w:t>
      </w:r>
    </w:p>
    <w:p w:rsidR="001E356E" w:rsidRDefault="001E356E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 Обслуживающий персонал (повара, ма</w:t>
      </w:r>
      <w:r w:rsidR="001E7484">
        <w:rPr>
          <w:rFonts w:ascii="Arial" w:hAnsi="Arial" w:cs="Arial"/>
          <w:color w:val="111111"/>
          <w:sz w:val="26"/>
          <w:szCs w:val="26"/>
        </w:rPr>
        <w:t>шинисты по стирке белья</w:t>
      </w:r>
      <w:bookmarkStart w:id="0" w:name="_GoBack"/>
      <w:bookmarkEnd w:id="0"/>
      <w:r>
        <w:rPr>
          <w:rFonts w:ascii="Arial" w:hAnsi="Arial" w:cs="Arial"/>
          <w:color w:val="111111"/>
          <w:sz w:val="26"/>
          <w:szCs w:val="26"/>
        </w:rPr>
        <w:t>). </w:t>
      </w:r>
    </w:p>
    <w:p w:rsidR="001E356E" w:rsidRDefault="001E356E" w:rsidP="001E356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Структура образовательного учреждения соответствует решаемым ДОО задачам, механизм управления дошкольным учреждением определяет его стабильное функционирование.</w:t>
      </w:r>
    </w:p>
    <w:p w:rsidR="00F1559D" w:rsidRDefault="00F1559D"/>
    <w:sectPr w:rsidR="00F1559D" w:rsidSect="00E55E79">
      <w:pgSz w:w="11906" w:h="16838"/>
      <w:pgMar w:top="1134" w:right="850" w:bottom="426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6E"/>
    <w:rsid w:val="001E356E"/>
    <w:rsid w:val="001E7484"/>
    <w:rsid w:val="00E55E79"/>
    <w:rsid w:val="00F1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малыш1</dc:creator>
  <cp:lastModifiedBy>Comp</cp:lastModifiedBy>
  <cp:revision>2</cp:revision>
  <dcterms:created xsi:type="dcterms:W3CDTF">2019-10-30T06:55:00Z</dcterms:created>
  <dcterms:modified xsi:type="dcterms:W3CDTF">2019-10-30T06:55:00Z</dcterms:modified>
</cp:coreProperties>
</file>